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17"/>
        <w:gridCol w:w="1451"/>
        <w:gridCol w:w="1438"/>
        <w:gridCol w:w="1939"/>
      </w:tblGrid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Характер и степень повреждения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Размер страховой выплаты (процентов)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Размер выплат по ОСАГО (для участников ДТП)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Размер выплат по </w:t>
            </w:r>
            <w:hyperlink r:id="rId5" w:history="1">
              <w:r w:rsidRPr="00990116">
                <w:rPr>
                  <w:rFonts w:ascii="Verdana" w:eastAsia="Times New Roman" w:hAnsi="Verdana" w:cs="Times New Roman"/>
                  <w:b/>
                  <w:bCs/>
                  <w:color w:val="DB7093"/>
                  <w:sz w:val="18"/>
                  <w:szCs w:val="18"/>
                  <w:lang w:eastAsia="ru-RU"/>
                </w:rPr>
                <w:t>ОСГОП</w:t>
              </w:r>
            </w:hyperlink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(для пассажиров коммерческого транспорта)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Страховая 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2 000 000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Стойкое расстройство функций организма (ограничение жизнедеятельности и необходимость социальной защиты):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для I группы инвалидности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2 000 000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для II группы инвалидности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1 400 000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для III группы инвалидности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для категории "ребенок-инвалид"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2 000 000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I. Кости черепа. Нервная система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1. Перелом костей черепа: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перелом наружной пластинки свода, костей лицевого черепа, травматическое расхождение 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перелом свода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перелом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перелом свода и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 Открытый перелом костей черепа и (или) оперативные вмешательства на головном мозге и его оболочках в связи с черепно-мозговой травмой - однократно (независимо от количества оперативных вмешательств)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2.1. Проникающее ранение черепа без повреждения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3. Повреждение головного мозга: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сотрясение головного мозга при непрерывном лечении: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общей продолжительностью не менее 10 дней амбулаторного лечения в сочетании или без сочетания со стационарным лечением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общей продолжительностью не менее 28 дней амбулаторного лечения в сочетании со стационарным лечением, длительность которого составила не менее 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ушиб головного мозга (в том числе с субарахноидальным кровоизлиянием) при непрерывном лечении: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общей продолжительностью не менее 14 дней амбулаторного лечения в сочетании или без сочетания со стационарным лечением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общей продолжительностью не менее 28 дней амбулаторного лечения в сочетании со стационарным лечением, длительность которого составила не менее 14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общей продолжительностью не менее 28 дней амбулаторного лечения в сочетании со стационарным лечением, длительность которого составила не менее 14 дней, при условии, что субарахноидальное кровоизлияние было подтверждено результатами анализа ликвора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в) сдавление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эпидуральной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гематомой (гематомами)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г) сдавление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субдуральной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внутримозговой гематомой (гематомами)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 Повреждение спинного мозга на любом уровне, а также повреждение конского хвоста: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сотрясение спинного мозга при непрерывном стационарном лечении общей продолжительностью не менее 7 дней и амбулаторном лечении общей продолжительностью не менее 28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ушиб спинного мозга, в том числе с субарахноидальным кровоизлиянием, при непрерывном лечении общей продолжительностью не менее 28 дней амбулаторного лечения в сочетании со стационарным лечением, длительность которого составила не менее 14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сдавление спинного мозга, гематомиелия и (или) частичный разрыв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полный перерыв спинного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1 500 000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5. Повреждение позвоночника, повлекшее за собой оперативное вмешательство на позвоночнике (независимо от количества оперативных вмешательств)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5.1. Проникающее ранение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6. Повреждение, разрыв нервов, нервных сплетений: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травматический неврит, частичный разрыв нервов, перерыв 2 и более пальцевых нервов, полный разрыв нервных стволов не предусмотренной здесь и далее локализации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травматический плексит, полный перерыв основных нервных стволов &lt;1&gt; на уровне лучезапястного, голеностопного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полный перерыв основных нервных стволов на уровне предплечья,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частичный разрыв сплетения, полный перерыв основных нервных стволов нижней конечности выше уровня голени, верхней конечности выше уровня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полный разрыв сплетения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1 400 000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сотрясение, ушиб, сдавление спинномозговых нервов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II. Органы зрения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7. Повреждение 1 глаза: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а) непроникающее ранение, травматическая эрозия роговицы, ожоги II степени,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гемофтальм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сквозное ранение века, разрыв или отрыв </w:t>
            </w: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века</w:t>
            </w:r>
            <w:proofErr w:type="gram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том числе если указанные повреждения сопровождались конъюнктивитом, кератитом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проникающее ранение, контузия глазного яблока, сопровождавшаяся разрывом оболочек, ожог III (II - III) степени, ожог глазного яблока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разрыв или отрыв глазного нерва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8. Последствия травмы 1 глаза, подтвержденные окулистом (офтальмологом) </w:t>
            </w: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по истечении 3 месяцев после травмы &lt;2&gt;: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а) дефект радужной оболочки и (или) изменение формы зрачка, смещение, вывих хрусталика (за исключением протезированного), трихиаз (неправильный рост ресниц),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неудаленные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инородные тела, внедрившиеся в глазное яблоко и ткани глазницы, атрофия (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субатрофия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 поврежденного глазного яблока, отслоение сетчатки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снижение остроты зрения без учета коррекции (в том числе искусственным хрусталиком) не менее чем в 2 раза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определяется согласно примечанию к настоящему приложению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9. Паралич аккомодации, гемианопсия 1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10. Сужение поля зрения 1 глаза: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неконцентрическое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концентрическое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11. Пульсирующий экзофтальм 1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12. Перелом орбиты 1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13. Повреждение мышц глазного яблока 1 глаза, вызвавшее травматическое косоглазие, птоз, диплопию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14. Последствия повреждения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слезопроводящих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путей 1 глаза, потребовавшие оперативного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III. Органы слуха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15. Повреждение ушной раковины, повлекшее за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отсутствие до одной третьей части ушной раковины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отсутствие одной третьей - одной второй части ушной раковины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отсутствие более чем одной второй части ушной раковины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16. Посттравматическое снижение слуха 1 уха, установленное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аудиометрически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по истечении 3 месяцев после травмы, не менее чем на 50 дБ на частотах 500 - 4000 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17. Разрыв 1 барабанной перепонки, наступивший в результате прямой травмы, независимо от ее вида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IV. Дыхательная система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18. Перелом костей носа, передней стенки лобной, гайморовой пазух, решетчатой кости: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если не проводилось лечение с применением специальных методов (фиксация, операция)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при лечении с применением специальных методов (фиксация, операция)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19. Повреждение легкого, проникающее ранение грудной клетки, повлекшее за собой гемоторакс, пневмоторакс, подкожную эмфизему, удаление легкого: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гемоторакс, пневмоторакс, подкожная эмфизема с одной стороны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удаление части легкого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в) полное удаление легкого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20. Ранение грудной клетки, проникающее в плевральную полость, полость перикарда или клетчатку средостения, в том числе без повреждения внутренних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20.1. Травматическая асфиксия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21. Перелом: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грудины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хрящевой части ребер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1 - 2 ребер костного отдела (в том числе в сочетании с хрящом)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3-го и каждого последующего ребра костного отдела (в том числе в сочетании с хрящом)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22. Торакотомия по поводу одной травмы (независимо от их количества):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в случае отсутствия повреждения внутренних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при повреждении внутренних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23. Повреждение дыхательных путей, переломы хрящей, ранение гортани, ранение трахеи, перелом подъязычной кости, ожог верхних дыхательных путей, а также повреждения щитовидной и вилочковой желез: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не потребовавшие оперативного лечения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б) потребовавшие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трахеостомии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после травмы и до истечения 3 месяцев после 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в) потребовавшие оперативного лечения и (или) наличия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трахеостомы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течение 3 месяцев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V. </w:t>
            </w:r>
            <w:proofErr w:type="gramStart"/>
            <w:r w:rsidRPr="00990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Сердечно-сосудистая</w:t>
            </w:r>
            <w:proofErr w:type="gramEnd"/>
            <w:r w:rsidRPr="00990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система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24. </w:t>
            </w: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Повреждение подключичной,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подкрыльцовой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(подмышечной), плечевой, локтевой, лучевой, подвздошной, бедренной, подколенной, передней и задней большеберцовых артерий, плечеголовной, подключичной,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подкрыльцовой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(подмышечной), бедренной, подколенной вены с одной стороны &lt;3&gt;: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а) не </w:t>
            </w: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повлекшее</w:t>
            </w:r>
            <w:proofErr w:type="gram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за собой впоследствии сосудистой недостаточности: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уровне предплечья,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выше уровня предплечья и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б) </w:t>
            </w: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повлекшее</w:t>
            </w:r>
            <w:proofErr w:type="gram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за собой по истечении 3 месяцев сосудистую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25. </w:t>
            </w: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Повреждение сердца, его оболочек, аорты, легочной, безымянной, сонных артерий, внутренней яремной, верхней и нижней полых, воротной вен, их ветвей первого порядка, не указанных в пункте 24 настоящего приложения: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не повлекшее за собой впоследствии сердечн</w:t>
            </w: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сосудистой, сосудистой недостаточности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б) </w:t>
            </w: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повлекшее</w:t>
            </w:r>
            <w:proofErr w:type="gram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за собой по истечении 3 месяцев сердечно-сосудистую, сосудистую </w:t>
            </w: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lastRenderedPageBreak/>
              <w:t>VI. Органы пищеварения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26. Перелом верхней челюсти, скуловой кости или нижней челюсти, вывих нижней челюсти, потеря челюсти: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изолированный перелом альвеолярного отростка челюсти (без потери зубов), отрыв костного фрагмента челюсти, травматический (от внешнего воздействия) вывих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полный перелом 1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двойной перелом 1 челюсти, переломы 2 челюстей, переломы в сочетании с вывихом нижней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потеря части челюсти, за исключением альвеолярного отростка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потеря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27. Потеря зубов в результате травмы, в том числе полный вывих постоянных, не пораженных заболеваниями (пародонтозом, периодонтитом, кариесом и др.) зубов (не менее 2), включая сопутствующий перелом альвеолярного отростка &lt;4&gt;: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2 - 3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4 - 6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7 - 9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10 и более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28. Потеря языка: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более 1 см, менее одной третьей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одной третьей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29. Травматическое повреждение пищевода, желудка, кишечника, поджелудочной железы, печени, желчного пузыря, селезенки &lt;5&gt;: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повреждение 1 или 2 органов, потребовавшее стационарного и амбулаторного непрерывного лечения в течение не менее 14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повреждение 3 и более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повреждение, вызвавшее по истечении 3 месяцев рубцовое сужение (стриктуру), деформацию желудка, кишечника, заднепроходного отверстия, печеночную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повреждение, вызвавшее по истечении 3 месяцев спаечную болезнь, в том числе оперированную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повреждение, вызвавшее по истечении 3 месяцев кишечный свищ, кишечно-влагалищный свищ, свищ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повреждение, повлекшее за собой потерю желчного пузыря, части печени, до двух третьих желудка, до двух третьих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ж) повреждение, повлекшее за собой потерю селезенки, части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з) повреждение, повлекшее за собой потерю двух третьих и более желудка, двух третьих и </w:t>
            </w: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более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и) повреждение, повлекшее за собой полную потерю желудка,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30. Повреждения туловища, органов брюшной полости и забрюшинного пространства, органов живота, повлекшие за собой следующие оперативные вмешательства: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удаление инородных тел, за исключением поверхностно расположенных и подкожных, разрезы кожи, подкожной клетчатки при лечении травм, взятие кожных трансплантатов - однократно (независимо от количества оперативных вмешательств)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оперативное вмешательство на мышцах, сухожилиях, лапароскопия (независимо от количества оперативных вмешательств)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в) лапаротомия,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люмботомия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связи с 1 страховым случаем (независимо от количества оперативных вмешательств)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31. Повреждения (ранение, разрыв, ожог) глотки, пищевода, желудка, кишечника, а также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эзофагогастроскопия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произведенная</w:t>
            </w:r>
            <w:proofErr w:type="gram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связи с этими повреждениями или в целях удаления инородных тел из пищевода, желудка, не повлекшие за собой функциональных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VII. Мочевыделительная и половая системы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32. Повреждение органов мочевыделительной системы, повлекшее за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а) ушиб почки,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подкапсульный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разрыв почки, разрыв мочеточников, мочевыделительного канала, мочевого пузыря, мочеиспускательного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удаление части мочевого пузыря (уменьшение объема), мочеточника, мочеиспускательного канала, острую почечную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удаление части почки, развитие хронической почечной недостаточности по истечении 3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образование мочеполовых свищей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удаление почки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33. Повреждение органов половой системы, повлекшее за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удаление маточной трубы и (или) 1 яичника, удаление 1 яичка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удаление обеих маточных труб, единственной маточной трубы и (или) обоих яичников, единственного яичника, удаление обоих яичек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удаление матки, в том числе с придатками, удаление полового члена или его части (в том числе с яичками)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34. Повреждение органов мочевыделительной и половой системы, повлекшее за собой оперативные вмешательства (если в связи с тем же случаем не может быть применен пункт 29 настоящего приложения):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а) лапароскопия (независимо от количества оперативных вмешательств)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операция на наружных половых органах, за исключением первичной хирургической обработки повреждений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в) лапаротомия,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люмботомия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(независимо от количества оперативных вмешательств)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35. Прерывание беременности: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при сроке беременности до 12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при сроке беременности свыше 12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VIII. Мягкие ткани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36. Ожоги I - II степени, обморожение I - II степени мягких тканей волосистой части головы, туловища, конечностей общей площадью &lt;6&gt;: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 3 до 5 процентов поверхности тела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свыше 5 до 10 процентов поверхности тела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свыше 10 процентов поверхности тела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37. Ожоги III - IV степени, обморожение III - IV степени мягких тканей волосистой части головы, туловища, конечностей общей площадью &lt;6&gt;: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 1 до 2 процентов поверхности тела включительно (для ожогов IV степени - от 0,25 до 1 процента)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свыше 2 до 4 процентов поверхности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свыше 4 до 6 процентов поверхности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свыше 6 до 10 процентов поверхности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свыше 10 процентов поверхности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38. Ожоги I - II степени, обморожение I - II степени мягких тканей лица, переднебоковой поверхности шеи, подчелюстной области площадью, составляющей 1 процент поверхности тела и более &lt;6&gt;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39. Ожоги III - IV степени, обморожение III - IV степени мягких тканей лица, переднебоковой поверхности шеи, подчелюстной области площадью &lt;6&gt;: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 1 до 2 процентов поверхности тела включительно (для ожогов IV степени - от 0,25 до 1 процента)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свыше 2 до 4 процентов поверхности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свыше 4 до 6 процентов поверхности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свыше 6 до 10 процентов поверхности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свыше 10 процентов поверхности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40. Повреждения, представляющие собой ранения, разрыв мягких тканей волосистой части головы, туловища, конечностей, повлекшие образование вследствие таких повреждений рубцов общей площадью &lt;6&gt;: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 3 кв. см до 10 кв. см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свыше 10 кв. см до 20 кв. см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в) свыше 20 кв. см до 50 кв. см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свыше 50 кв.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41. Повреждения, представляющие собой ранения, разрыв мягких тканей лица, переднебоковой поверхности шеи, подчелюстной области, повлекшие образование вследствие таких повреждений рубцов общей площадью &lt;6&gt;: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 3 кв. см до 10 кв. см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свыше 10 кв. см до 20 кв. см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свыше 20 кв. см до 50 кв. см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свыше 50 кв.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42. Обезображивание лица (выразившееся в деформации хрящей, костей, мягких тканей лица, требующих оперативного вмешательства) вследствие его повреждения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43. Ушибы, разрывы и иные повреждения мягких тканей, не предусмотренные пунктами 36 - 41 настоящего приложения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IX. Опорно-двигательный аппарат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44. Полный разрыв (полное повреждение) мышц и сухожилий, если показано оперативное лечение &lt;7&gt;: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1 - 2 сухожилий на уровне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1 - 2 сухожилий или мышц на уровне кисти и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1 - 2 сухожилий или мышц в иных областях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3 и более сухожилий на уровне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3 и более сухожилий или мышц на уровне кисти и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3 и более сухожилий или мышц в иных областях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45. Перелом,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переломовывих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(или) вывих тел позвонков (за исключением копчика), дужек, суставных отростков &lt;8&gt;: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отрывы костных фрагментов позвонков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1 позвонка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2 - 3 позвонков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4 и более позвонков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46. </w:t>
            </w: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Разрыв межпозвонковых связок, подвывих позвонков, потребовавшие непрерывного адекватного такой острой травме консервативного лечения продолжительностью не менее 3 недель, сопровождавшиеся временной нетрудоспособностью работающего лица, либо потребовавшие оперативного лечения &lt;8&gt;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47. Изолированный перелом отростка позвонка, за исключением суставного (отрывы фрагментов - подпункт "а" пункта 45 настоящего приложения) &lt;8&gt;: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1 позвонка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каждого последующего (дополнительного) позвонка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48. Переломы крестца &lt;8&gt;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49. Повреждения копчика &lt;8&gt;: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подвывих, вывих копчика (позвонков) без отрыва фрагментов (при сочетании с отрывом - подпункт "а" пункта 45 настоящего приложения)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перелом копчиковых позвонков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50. Перелом ключицы, лопатки (кроме суставного отростка в составе плечевого сустава), вывих (подвывих) ключицы: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отрывы костных фрагментов, не сочетающиеся с иными повреждениями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эпифизеолизы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перелом, разрыв 1 сочленения с вывихом (подвывихом) ключицы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перелом 2 костей, двойной перелом 1 кости, перелом и вывих (подвывих) 1 кости, разрыв 2 сочленений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51. Повреждения плечевого сустава (от уровня суставного отростка лопатки до анатомической шейки плеча):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субхондральные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переломы (независимо от их количества и локализации), не сочетающиеся в 1 суставе с другими видами повреждений (при сочетании учитывается только размер страховой выплаты в связи с другими видами повреждений)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разрывы капсулы, связок сустава, потребовавшие непрерывного лечения продолжительностью не менее 3 недель либо оперативного лечения, отрывы костных фрагментов, не сочетающиеся с иными переломами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в) изолированный перелом большого бугорка, перелом суставного отростка (впадины) лопатки,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эпифизеолизы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травматический &lt;9&gt; вывих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перелом лопатки и травматический вывих плеча, перелом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перелом и вывих плеча, переломы лопатки и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52. Перелом плечевой кости в верхней, средней, нижней трети, за исключением переломов, учтенных при применении пунктов 51 и 53 настоящего приложения: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отрывы костных фрагментов, не сочетающиеся с иными повреждениями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перелом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двойной, тройной и другие переломы &lt;10&gt;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53. Повреждение локтевого сустава (от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надмыщелковой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области плеча до уровня шейки лучевой кости):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субхондральные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переломы (независимо от их количества и локализации), не сочетающиеся в 1 суставе с другими видами повреждений (при сочетании учитывается только размер страховой выплаты в связи с другими видами повреждений)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б) разрывы капсулы, связок сустава, потребовавшие непрерывного лечения продолжительностью не менее 3 недель либо оперативного лечения, отрывы костных фрагментов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надмыщелков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плеча, не сочетающиеся с иными переломами,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пронационный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подвывих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в) вывих 1 кости предплечья,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эпифизеолизы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вывих обеих костей предплечья, перелом 1 мыщелка плеча, перелом одной кости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перелом обоих мыщелков плеча, перелом и вывих 1 кости предплечья, переломы обеих костей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перелом и вывих обеих костей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54. Переломы костей предплечья в верхней, средней, нижней трети, за исключением учтенных при применении пунктов 53 и 55 настоящего приложения: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отрывы костных фрагментов, не сочетающиеся с иными повреждениями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перелом 1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двойной, тройной и другие переломы 1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переломы обеих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переломы обеих костей, один из которых или оба являются двойными, тройными и так далее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55. </w:t>
            </w: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Повреждение лучезапястного сустава, области запястья (от дистальных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метафизов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лучевой и локтевой костей до пястно-запястных суставов):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разрывы капсулы, связок (без вывихов), потребовавшие непрерывного лечения продолжительностью не менее 3 недель либо оперативного лечения, отрывы костных фрагментов, не сочетающиеся с иными костными повреждениями, перелом (отрыв) шиловидного отростка локтевой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б) вывих головки локтевой кости,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эпифизеолиз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1 кости предплечья, перелом 1 кости запястья, за исключением ладьевидной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в) перелом 1 кости предплечья, ладьевидной,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эпифизеолиз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обеих костей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переломы обеих костей предплечья, 2 костей запястья, 1 кости предплечья и 1 кости запястья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д)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переломовывих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кисти с переломом 1 - 2 костей, составляющих лучезапястный сустав, и (или) костей запястья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е)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переломовывих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кисти с переломом 3 и более костей, составляющих лучезапястный сустав, и (или) костей запястья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56. Повреждения кисти на уровне пястных костей и пальцев: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а) разрыв капсулы, связок пястно-фалангового или межфалангового сустава, потребовавший непрерывного лечения продолжительностью не </w:t>
            </w: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менее 3 недель либо оперативного лечения, отрывы костных фрагментов пястных костей, фаланг пальцев, вывих 1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б) разрывы капсулы, связок 2 и более </w:t>
            </w: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пястно- фаланговых</w:t>
            </w:r>
            <w:proofErr w:type="gram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(или) межфаланговых суставов, потребовавшие непрерывного лечения продолжительностью не менее 3 недель, сопровождавшиеся временной нетрудоспособностью работающего лица, либо потребовавшие оперативного лечения, вывихи костей, перелом 1 кости,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эпифизеолизы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переломы 2 - 3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переломы 4 и более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57. Повреждение верхней конечности, повлекшее за собой оперативное вмешательство (независимо от количества оперативных вмешательств):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удаление инородных тел, за исключением поверхностно расположенных и подкожных, костных фрагментов, разрезы кожи, подкожной клетчатки при лечении травм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на нервах, мышцах, сухожилиях, капсулах, связках, костях кисти и пальцев, ключицы, отростках костей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на костях предплечья, плеча, лопатки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г)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эндопротезирование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58. Травматическая ампутация (физическая потеря), функциональная потеря верхней конечности, явившаяся следствием травмы &lt;11&gt;: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потеря части ногтевой фаланги 1 пальца с дефектом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потеря фаланги 1 пальца, кроме 1-го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потеря каждой фаланги 1-го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потеря одного пальца, 2 - 3 фаланг 1 пальца, кроме 1-го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потеря 2 пальцев, 2 - 3 фаланг 2 пальцев, кроме 1-го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потеря 3 - 4 пальцев, 2 - 3 фаланг 3 - 4 пальцев, кроме 1-го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ж) потеря всех пальцев, 2 - 3 фаланг всех пальцев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520 000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з) потеря кисти до уровня запястья, лучезапястного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и) потеря верхней конечности до уровня предплечья, локтевого сустава,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к) потеря верхней конечности до уровня лопатки, ключицы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59. Повреждение таза, тазобедренного сустава: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субхондральные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переломы (независимо от их количества и локализации), не сочетающиеся в 1 суставе с другими видами повреждений (при сочетании учитывается только размер страховой выплаты в связи с другими видами повреждений)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б) разрывы капсулы, связок сустава, </w:t>
            </w: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потребовавшие непрерывного лечения продолжительностью не менее 3 недель либо оперативного лечения, отрывы костных фрагментов костей таза, проксимального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метафиза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бедра, включая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вертелы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- не сочетающиеся с повреждениями, предусмотренными подпунктами "г", "е", "ж" и "з" настоящего пункта, а также подпунктом "г" пункта 65 и подпунктом "к" пункта 66 настоящего приложения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в)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эпифизеолиз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каждой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разрыв 1 сочленения таза, периферический вывих бедра, перелом 1 кости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д) перелом проксимального конца бедра (головки, шейки,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межвертельный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чрезвертельный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подвертельный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разрыв 2 сочленений, перелом 2 костей таза, разрыв 1 сочленения и перелом 1 кости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ж) разрыв 3 и более сочленений и (или) перелом 3 и более костей таза, центральный вывих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з) разрыв 3 и более сочленений и (или) перелом 3 и более костей таза, центральный вывих бедра с переломом проксимального конца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60. Перелом бедра в верхней, средней, нижней трети, за исключением перелома учтенного при применении пунктов 59 и 61 настоящего приложения: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отрывы костных фрагментов, не сочетающиеся с иными повреждениями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перелом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двойной, тройной и другие переломы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61. Повреждения коленного сустава (от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надмыщелковой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области бедра до уровня шейки малоберцовой кости):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субхондральные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переломы (независимо от их количества и локализации), не сочетающиеся в 1 суставе с другими видами повреждений (при сочетании учитывается только размер страховой выплаты в связи с другими видами повреждений)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б) разрывы капсулы, 1 связки сустава, потребовавшие непрерывного лечения продолжительностью не менее 3 недель либо оперативного лечения, отрывы костных фрагментов,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надмыщелков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бугристости большеберцовой кости &lt;12&gt;,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эпифизеолиз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малоберцовой кости, не сочетающиеся с иными переломами, разрыв 1 мениска, повреждение жировой подушки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в) сочетание повреждений, предусмотренных подпунктом "а" настоящего пункта, разрыв 2 связок при условиях, указанных в этом подпункте для 1 связки, перелом головки малоберцовой кости,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надмыщелка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бедра, проксимальный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эпифизеолиз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большеберцовой кости,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эпифизеолиз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г) переломы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надмыщелков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перелом 1 мыщелка бедра, 1 мыщелка большеберцовой кости,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эпифизеолизы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костей голени и бедра, разрыв 3 и более связок, потребовавший оперативного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переломы 2 и более мыщелков бедра, большеберцовой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е)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надмыщелковый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перелом бедра,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подмыщелковый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перелом большеберцовой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ж)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подмыщелковый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перелом большеберцовой кости с переломом шейки (головки) малоберцовой кости, вывих костей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з) сочетание повреждений, предусмотренных подпунктами "д" и "е" настоящего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61.1. Перелом надколенника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62. Переломы костей голени в верхней, средней, нижней трети, за исключением переломов, учтенных при применении пунктов 61 и 63 настоящего приложения: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отрывы костных фрагментов, перелом малоберцовой кости, не сочетающиеся с иными повреждениями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перелом большеберцовой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переломы обеих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двойной, тройной и другие переломы большеберцовой или обеих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63. </w:t>
            </w: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Повреждения голеностопного сустава, предплюсны и пяточной области (от уровня дистальных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метафизов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большеберцовой и малоберцовой костей до мест прикрепления связок и капсулы сустава на костях стопы):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а) разрывы капсулы, связок (без подвывихов и вывихов), потребовавшие непрерывного лечения продолжительностью не менее 3 недель либо оперативного лечения, отрывы костных фрагментов, не сочетающиеся с иными костными повреждениями, перелом (отрыв) верхушки наружной лодыжки,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эпифизеолиз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наружной лодыжки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б) разрыв дистального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межберцового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синдесмоза с подвывихом или вывихом стопы, перелом края (краев) большеберцовой кости, перелом внутренней лодыжки, перелом наружной лодыжки, дистальный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эпифизеолиз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большеберцовой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сочетание 2 повреждений, указанных в подпункте "б" настоящего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сочетание 3 повреждений, указанных в подпункте "б" настоящего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перелом кости предплюсны, за исключением таранной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перелом таранной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ж) перелом пяточной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з) перелом большеберцовой кости в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надлодыжечной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области, перелом 2 костей предплюсны, 1 кости предплюсны и пяточной кости, разрыв связок стопы с вывихом в </w:t>
            </w: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суставе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Шопара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и) перелом большеберцовой кости в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надлодыжечной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области с переломом наружной лодыжки и (или) 1 - 2 костей предплюсны, пяточной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к) переломы 4 и более костей в сочетании или без сочетания с вывихами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64. Повреждение стопы на уровне плюсневых костей, пальцев: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а) отрывы костных фрагментов плюсневых костей, фаланг пальцев, не сочетающиеся с повреждениями, предусмотренными пунктами 44 и 63 настоящего приложения, вывих 1 кости,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эпифизеолизы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вывихи 1 - 2 костей, перелом 1 кости &lt;13&gt;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переломы 2 - 3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г) вывихи в суставе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Лисфранка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переломы 4 и более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65. Повреждение нижней конечности, повлекшее за собой оперативное вмешательство (независимо от количества оперативных вмешательств) (за исключением первичной хирургической обработки при открытых повреждениях):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удаление с помощью разрезов инородных тел, за исключением поверхностно расположенных и подкожных, костных фрагментов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кожная пластика на туловище и конечностях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реконструктивные операции на нервах, мышцах, сухожилиях, капсулах, связках, костях стопы и пальцев, кожная пластика на лице, переднебоковой поверхности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реконструктивные операции на костях голени, бедра,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д)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эндопротезирование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66. Травматическая ампутация (физическая потеря), функциональная потеря нижней конечности, явившаяся следствием травмы &lt;14&gt;: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потеря части ногтевой фаланги 1 пальца с дефектом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потеря фаланги 1 пальца, кроме 1-го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потеря каждой фаланги 1-го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потеря 1 пальца, 2 - 3 фаланг 1 пальца, кроме 1-го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потеря 2 пальцев, 2 - 3 фаланг 2 пальцев, кроме 1-го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потеря 3 - 4 пальцев, 2 - 3 фаланг 3 - 4 пальцев, кроме 1-го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ж) потеря всех пальцев, 2 - 3 фаланг всех пальцев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з) потеря стопы до уровня предплюсны, голеностопного сустава, нижней трети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и) потеря нижней конечности до уровня средней, верхней трети голени, коленного </w:t>
            </w: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сустава, нижней трети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к) потеря нижней конечности до уровня средней, верхней трети бедра, тазобедренного сустава, а также нижней конечности с частью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X. Осложнения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66.1. Синдром </w:t>
            </w: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длительного</w:t>
            </w:r>
            <w:proofErr w:type="gram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сдавления: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крайне тяжелая форма (сдавление сегмента конечностей в течение 4-х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тяжелая форма (сдавление всей конечности 6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форма средней степени тяжести (сдавление конечности 7-8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легкая форма (сдавление двух конечностей 6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67. </w:t>
            </w:r>
            <w:proofErr w:type="gram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Шок травматический, и (или) геморрагический, и (или) ожоговый, и (или) </w:t>
            </w:r>
            <w:proofErr w:type="spellStart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гиповолемический</w:t>
            </w:r>
            <w:proofErr w:type="spellEnd"/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и (или) кардиогенный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68. Сосудистые осложнения травмы, полученной в период действия договора страхования: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острый посттравматический тромбоз глубоких сосудов в области (на уровне) травмы, диагностированной в период действия договора страхования медицинским работником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острый посттравматический тромбоз глубоких сосудов, сопровождающийся тромбоэмболией легочной артерии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69. Гнойные осложнения травмы, полученной в период действия договора страхования, по истечении не менее 3 месяцев, гематогенный остеомиелит: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гнойные свищи в пределах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посттравматический остеомиелит и (или) гематогенный остеомиелит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69.1. Раневая инфекция в результате травмы, гнойная инфекция (стафилококк, стрептококк, пневмококк) и другие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XI. Отравления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70. Случайные острые отравления ядами различного происхождения при следующих сроках непрерывного лечения: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 7 до 14 дней включительно (в случае амбулаторного лечения)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свыше 14 дней (в случае амбулаторного лечения), от 7 до 14 дней включительно (в случае стационарного и амбулаторного лечения)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от 15 до 30 дней включительно (в случае стационарного и амбулаторного лечения)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31 день и более (в случае стационарного и амбулаторного лечения)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XII. Кровотечения. Потеря крови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71. Внутреннее кровотечение с учетом объема кровопотери: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а) до 1000 мл или 20 процентов от объема циркулирующей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свыше 1001 мл или 21 процента от объема циркулирующей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72. Наружное кровотечение: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до 1000 мл или 20 процентов от объема циркулирующей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90116" w:rsidRPr="00990116" w:rsidTr="009901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свыше 1001 мл или 21 процента от объема циркулирующей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116" w:rsidRPr="00990116" w:rsidRDefault="00990116" w:rsidP="00990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901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</w:tbl>
    <w:p w:rsidR="00B91CEE" w:rsidRDefault="00B91CEE">
      <w:bookmarkStart w:id="0" w:name="_GoBack"/>
      <w:bookmarkEnd w:id="0"/>
    </w:p>
    <w:sectPr w:rsidR="00B9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73"/>
    <w:rsid w:val="00917E73"/>
    <w:rsid w:val="00990116"/>
    <w:rsid w:val="00B9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1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0116"/>
    <w:rPr>
      <w:color w:val="800080"/>
      <w:u w:val="single"/>
    </w:rPr>
  </w:style>
  <w:style w:type="character" w:styleId="a5">
    <w:name w:val="Strong"/>
    <w:basedOn w:val="a0"/>
    <w:uiPriority w:val="22"/>
    <w:qFormat/>
    <w:rsid w:val="00990116"/>
    <w:rPr>
      <w:b/>
      <w:bCs/>
    </w:rPr>
  </w:style>
  <w:style w:type="character" w:styleId="a6">
    <w:name w:val="Emphasis"/>
    <w:basedOn w:val="a0"/>
    <w:uiPriority w:val="20"/>
    <w:qFormat/>
    <w:rsid w:val="009901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1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0116"/>
    <w:rPr>
      <w:color w:val="800080"/>
      <w:u w:val="single"/>
    </w:rPr>
  </w:style>
  <w:style w:type="character" w:styleId="a5">
    <w:name w:val="Strong"/>
    <w:basedOn w:val="a0"/>
    <w:uiPriority w:val="22"/>
    <w:qFormat/>
    <w:rsid w:val="00990116"/>
    <w:rPr>
      <w:b/>
      <w:bCs/>
    </w:rPr>
  </w:style>
  <w:style w:type="character" w:styleId="a6">
    <w:name w:val="Emphasis"/>
    <w:basedOn w:val="a0"/>
    <w:uiPriority w:val="20"/>
    <w:qFormat/>
    <w:rsid w:val="00990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nay.ru/osg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5171</Words>
  <Characters>29477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2018-02-16T04:38:00Z</dcterms:created>
  <dcterms:modified xsi:type="dcterms:W3CDTF">2018-02-16T04:38:00Z</dcterms:modified>
</cp:coreProperties>
</file>