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FA" w:rsidRPr="008071FA" w:rsidRDefault="008071FA" w:rsidP="008071FA">
      <w:pP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olor w:val="353944"/>
          <w:sz w:val="24"/>
          <w:szCs w:val="24"/>
          <w:lang w:eastAsia="ru-RU"/>
        </w:rPr>
      </w:pPr>
      <w:r w:rsidRPr="008071FA">
        <w:rPr>
          <w:rFonts w:ascii="Arial" w:eastAsia="Times New Roman" w:hAnsi="Arial" w:cs="Arial"/>
          <w:color w:val="353944"/>
          <w:sz w:val="24"/>
          <w:szCs w:val="24"/>
          <w:lang w:eastAsia="ru-RU"/>
        </w:rPr>
        <w:t xml:space="preserve">Территориальные коэффициенты КТ ОСАГО </w:t>
      </w:r>
      <w:proofErr w:type="gramStart"/>
      <w:r w:rsidRPr="008071FA">
        <w:rPr>
          <w:rFonts w:ascii="Arial" w:eastAsia="Times New Roman" w:hAnsi="Arial" w:cs="Arial"/>
          <w:color w:val="353944"/>
          <w:sz w:val="24"/>
          <w:szCs w:val="24"/>
          <w:lang w:eastAsia="ru-RU"/>
        </w:rPr>
        <w:t>изменения</w:t>
      </w:r>
      <w:proofErr w:type="gramEnd"/>
      <w:r w:rsidRPr="008071FA">
        <w:rPr>
          <w:rFonts w:ascii="Arial" w:eastAsia="Times New Roman" w:hAnsi="Arial" w:cs="Arial"/>
          <w:color w:val="353944"/>
          <w:sz w:val="24"/>
          <w:szCs w:val="24"/>
          <w:lang w:eastAsia="ru-RU"/>
        </w:rPr>
        <w:t xml:space="preserve"> действующие c 1 апреля 2015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94"/>
        <w:gridCol w:w="3503"/>
        <w:gridCol w:w="2736"/>
      </w:tblGrid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Территория преимущественного использования транспортного средства: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Коэффициент для транспортных средств, за исключением тракторов, самоходных дорожно-строительных и иных машин и прицепов к ним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Коэффициент для тракторов, самоходных дорожно-строительных и иных машин и прицепов к ним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для юридических лиц – место регистрации транспортного средства;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для физических лиц – место жительства собственника транспортного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Алтайский край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Заринск, Новоалтайск, Рубцовск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Амурская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Белогорск, Свободный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Архангельская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Астраханская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Белгородская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Губкин, Старый Оскол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Брянская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proofErr w:type="spellStart"/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Клинцы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Владимирская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Муром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Гусь-Хрустальный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Волгоградская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Волжский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Камышин, Михайловка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Вологодская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Воронежская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Борисоглебск, Лиски, Россошь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Биробиджан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Забайкальский край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proofErr w:type="spellStart"/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Краснокаменск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Ивановская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Кинешма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Иркутская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proofErr w:type="spellStart"/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Братск, Тулун, Усть-Илимск, Усть-Кут, Черемхово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Нальчик, Прохладный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Калининградская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Калужская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Обнинск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Калуга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Камчатский край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Петропавловск-Камчатский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Кемеровская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Белово, Березовский, Осинники, Прокопьевск, Междуреченск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Анжеро-Судженск, Киселевск, Юрга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Кировская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Кирово-Чепецк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Костромская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Краснодарский край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Краснодар, Новороссийск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Анапа, Геленджик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Армавир, Сочи, Туапсе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Белореченск, Ейск, Кропоткин, Крымск, Курганинск, Лабинск, Славянск-на-Кубани, Тимашевск, Тихорецк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Красноярский край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Железногорск, Норильск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Ачинск, Зеленогорск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 xml:space="preserve">Канск, </w:t>
            </w:r>
            <w:proofErr w:type="spellStart"/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Лесосибирск</w:t>
            </w:r>
            <w:proofErr w:type="spellEnd"/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, Минусинск, Назарово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Курганская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Шадринск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Курская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Железногорск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Ленинградская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Липецкая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Магаданская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Магадан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Московская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Москва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Мурманская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Североморск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Апатиты, Мончегорск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Ненецкий автономный округ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Нижегородская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Балахна, Бор, Дзержинск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Кстово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Арзамас, Выкса, Саров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Новгородская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Новосибирская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Бердск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proofErr w:type="spellStart"/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Искитим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Куйбышев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Омская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Оренбургская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Оренбург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Бугуруслан, Бузулук, Новотроицк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Орловская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Ливны, Мценск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Пензенская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Заречный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Пермский край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Березники, Краснокамск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Соликамск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Лысьва, Чайковский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Приморский край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 xml:space="preserve">Арсеньев, Артем, Находка, </w:t>
            </w:r>
            <w:proofErr w:type="gramStart"/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Спасск-Дальний</w:t>
            </w:r>
            <w:proofErr w:type="gramEnd"/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, Уссурийск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Псковская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Великие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Адыгея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Алтай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Башкортостан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Стерлитамак, Туймазы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Благовещенск, Октябрьский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Ишимбай, Кумертау, Салават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Бурятия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Улан-Удэ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Дагестан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Буйнакск, Дербент, Каспийск, Махачкала, Хасавюрт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Ингушетия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proofErr w:type="spellStart"/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Малгобек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Назрань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Йошкар-Ола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Калмыкия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Элиста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Карелия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Коми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Марий Эл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Йошкар-Ола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Волжск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Мордовия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Саранск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Рузаевка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Саха (Якутия)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Нерюнгри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Владикавказ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Татарстан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Набережные Челны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Альметьевск, Зеленодольск, Нижнекамск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Бугульма, Лениногорск, Чистополь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Тыва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Кызыл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Республика Хакасия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Абакан, Саяногорск, Черногорск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Ростовская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Батайск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Шахты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Волгодонск, Гуково, Каменск-Шахтинский, Новочеркасск, Новошахтинск, Сальск, Таганрог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Рязанская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Самарская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Тольятти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Чапаевск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Новокуйбышевск, Сызрань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Санкт-Петербург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Саратовская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Энгельс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Балаково, Балашов, Вольск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Сахалинская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Южно-Сахалинск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Свердловская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Березовский, Верхняя Пышма, Новоуральск, Первоуральск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Верхняя Салда, Полевской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Асбест, Ревда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Смоленская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Вязьма, Рославль, Сафоново, Ярцево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Ставропольский край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Кисловодск, Михайловск, Ставрополь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Буденновск, Георгиевск, Ессентуки, Минеральные воды, Невинномысск, Пятигорск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Тамбовская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Мичуринск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Тверская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Вышний Волочек, Кимры,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Томская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Северск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Тульская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Узловая, Щекино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Алексин, Ефремов, Новомосковск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Тюменская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Тобольск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Удмуртская Республика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Ижевск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Воткинск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Глазов, Сарапул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Ульяновская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Димитровград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Хабаровский край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Комсомольск-на-Амуре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Амурск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Ханты-Мансийский автономный округ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Ханты-Мансийск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 xml:space="preserve">Нефтеюганск, </w:t>
            </w:r>
            <w:proofErr w:type="spellStart"/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Когалым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Челябинская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Магнитогорск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Копейск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Златоуст, Миасс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proofErr w:type="spellStart"/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Сатка</w:t>
            </w:r>
            <w:proofErr w:type="spellEnd"/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, Чебаркуль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Чеченская Республика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Чувашская Республика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Новочебоксарск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Канаш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Чукотский автономный округ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Ямало-Ненецкий автономный округ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Ноябрьск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Новый Уренгой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0,8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Ярославская область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0,5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Байконур</w:t>
            </w:r>
          </w:p>
        </w:tc>
      </w:tr>
      <w:tr w:rsidR="008071FA" w:rsidRPr="008071FA" w:rsidTr="008071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Байконур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71FA" w:rsidRPr="008071FA" w:rsidRDefault="008071FA" w:rsidP="00807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</w:pPr>
            <w:r w:rsidRPr="008071FA">
              <w:rPr>
                <w:rFonts w:ascii="Arial" w:eastAsia="Times New Roman" w:hAnsi="Arial" w:cs="Arial"/>
                <w:color w:val="353944"/>
                <w:sz w:val="16"/>
                <w:szCs w:val="16"/>
                <w:lang w:eastAsia="ru-RU"/>
              </w:rPr>
              <w:t>1</w:t>
            </w:r>
          </w:p>
        </w:tc>
      </w:tr>
    </w:tbl>
    <w:p w:rsidR="00430BB1" w:rsidRDefault="00430BB1"/>
    <w:sectPr w:rsidR="00430BB1" w:rsidSect="0043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F"/>
    <w:rsid w:val="000038B0"/>
    <w:rsid w:val="00254BD9"/>
    <w:rsid w:val="00366719"/>
    <w:rsid w:val="003D3E57"/>
    <w:rsid w:val="00430BB1"/>
    <w:rsid w:val="0059009A"/>
    <w:rsid w:val="006473B7"/>
    <w:rsid w:val="00770282"/>
    <w:rsid w:val="008071FA"/>
    <w:rsid w:val="008072E0"/>
    <w:rsid w:val="00A80DBF"/>
    <w:rsid w:val="00C26E42"/>
    <w:rsid w:val="00C93B30"/>
    <w:rsid w:val="00CA3DD1"/>
    <w:rsid w:val="00CD03B1"/>
    <w:rsid w:val="00D54462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93B30"/>
    <w:pPr>
      <w:keepNext/>
      <w:keepLines/>
      <w:spacing w:before="200" w:after="0" w:line="240" w:lineRule="auto"/>
      <w:jc w:val="center"/>
      <w:outlineLvl w:val="1"/>
    </w:pPr>
    <w:rPr>
      <w:rFonts w:ascii="Verdana" w:eastAsiaTheme="majorEastAsia" w:hAnsi="Verdana" w:cstheme="majorBidi"/>
      <w:bCs/>
      <w:color w:val="FF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B30"/>
    <w:rPr>
      <w:rFonts w:ascii="Verdana" w:eastAsiaTheme="majorEastAsia" w:hAnsi="Verdana" w:cstheme="majorBidi"/>
      <w:bCs/>
      <w:color w:val="FF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93B30"/>
    <w:pPr>
      <w:keepNext/>
      <w:keepLines/>
      <w:spacing w:before="200" w:after="0" w:line="240" w:lineRule="auto"/>
      <w:jc w:val="center"/>
      <w:outlineLvl w:val="1"/>
    </w:pPr>
    <w:rPr>
      <w:rFonts w:ascii="Verdana" w:eastAsiaTheme="majorEastAsia" w:hAnsi="Verdana" w:cstheme="majorBidi"/>
      <w:bCs/>
      <w:color w:val="FF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B30"/>
    <w:rPr>
      <w:rFonts w:ascii="Verdana" w:eastAsiaTheme="majorEastAsia" w:hAnsi="Verdana" w:cstheme="majorBidi"/>
      <w:bCs/>
      <w:color w:val="FF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</cp:revision>
  <dcterms:created xsi:type="dcterms:W3CDTF">2018-04-10T05:32:00Z</dcterms:created>
  <dcterms:modified xsi:type="dcterms:W3CDTF">2018-04-10T05:32:00Z</dcterms:modified>
</cp:coreProperties>
</file>